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9B" w:rsidRDefault="00F1199B" w:rsidP="00F1199B">
      <w:pPr>
        <w:spacing w:line="240" w:lineRule="auto"/>
        <w:jc w:val="center"/>
        <w:rPr>
          <w:rFonts w:ascii="Limelight" w:eastAsia="Limelight" w:hAnsi="Limelight" w:cs="Limelight"/>
          <w:sz w:val="56"/>
          <w:szCs w:val="56"/>
        </w:rPr>
      </w:pPr>
      <w:r>
        <w:rPr>
          <w:noProof/>
        </w:rPr>
        <w:drawing>
          <wp:anchor distT="0" distB="0" distL="114300" distR="114300" simplePos="0" relativeHeight="251660288" behindDoc="1" locked="0" layoutInCell="1" allowOverlap="1" wp14:anchorId="642FC6EB" wp14:editId="17EF129F">
            <wp:simplePos x="0" y="0"/>
            <wp:positionH relativeFrom="column">
              <wp:posOffset>4162425</wp:posOffset>
            </wp:positionH>
            <wp:positionV relativeFrom="paragraph">
              <wp:posOffset>334010</wp:posOffset>
            </wp:positionV>
            <wp:extent cx="1023620" cy="828040"/>
            <wp:effectExtent l="0" t="0" r="5080" b="0"/>
            <wp:wrapTight wrapText="bothSides">
              <wp:wrapPolygon edited="0">
                <wp:start x="7236" y="0"/>
                <wp:lineTo x="0" y="2982"/>
                <wp:lineTo x="0" y="6957"/>
                <wp:lineTo x="5226" y="7951"/>
                <wp:lineTo x="2010" y="16896"/>
                <wp:lineTo x="3618" y="18883"/>
                <wp:lineTo x="6432" y="20871"/>
                <wp:lineTo x="14069" y="20871"/>
                <wp:lineTo x="14471" y="20871"/>
                <wp:lineTo x="19295" y="16399"/>
                <wp:lineTo x="19295" y="15902"/>
                <wp:lineTo x="21305" y="7454"/>
                <wp:lineTo x="21305" y="994"/>
                <wp:lineTo x="10854" y="0"/>
                <wp:lineTo x="7236" y="0"/>
              </wp:wrapPolygon>
            </wp:wrapTight>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1023620" cy="828040"/>
                    </a:xfrm>
                    <a:prstGeom prst="rect">
                      <a:avLst/>
                    </a:prstGeom>
                    <a:ln/>
                  </pic:spPr>
                </pic:pic>
              </a:graphicData>
            </a:graphic>
            <wp14:sizeRelH relativeFrom="page">
              <wp14:pctWidth>0</wp14:pctWidth>
            </wp14:sizeRelH>
            <wp14:sizeRelV relativeFrom="page">
              <wp14:pctHeight>0</wp14:pctHeight>
            </wp14:sizeRelV>
          </wp:anchor>
        </w:drawing>
      </w:r>
      <w:r>
        <w:rPr>
          <w:rFonts w:ascii="Limelight" w:eastAsia="Limelight" w:hAnsi="Limelight" w:cs="Limelight"/>
          <w:sz w:val="56"/>
          <w:szCs w:val="56"/>
        </w:rPr>
        <w:t>Tahoe Times</w:t>
      </w:r>
    </w:p>
    <w:p w:rsidR="00F1199B" w:rsidRDefault="00F1199B" w:rsidP="00F1199B">
      <w:pPr>
        <w:spacing w:line="240" w:lineRule="auto"/>
        <w:jc w:val="center"/>
        <w:rPr>
          <w:rFonts w:ascii="Limelight" w:eastAsia="Limelight" w:hAnsi="Limelight" w:cs="Limelight"/>
          <w:sz w:val="56"/>
          <w:szCs w:val="56"/>
        </w:rPr>
      </w:pPr>
      <w:r>
        <w:rPr>
          <w:rFonts w:ascii="Limelight" w:eastAsia="Limelight" w:hAnsi="Limelight" w:cs="Limelight"/>
          <w:sz w:val="56"/>
          <w:szCs w:val="56"/>
        </w:rPr>
        <w:t>“Cool October Edition”</w:t>
      </w:r>
    </w:p>
    <w:p w:rsidR="00F1199B" w:rsidRDefault="00F1199B" w:rsidP="00F1199B">
      <w:pPr>
        <w:spacing w:line="240" w:lineRule="auto"/>
        <w:jc w:val="center"/>
        <w:rPr>
          <w:rFonts w:ascii="Limelight" w:eastAsia="Limelight" w:hAnsi="Limelight" w:cs="Limelight"/>
          <w:sz w:val="32"/>
          <w:szCs w:val="32"/>
        </w:rPr>
      </w:pPr>
      <w:r w:rsidRPr="00F1199B">
        <w:rPr>
          <w:noProof/>
          <w:sz w:val="32"/>
          <w:szCs w:val="32"/>
        </w:rPr>
        <mc:AlternateContent>
          <mc:Choice Requires="wps">
            <w:drawing>
              <wp:anchor distT="0" distB="0" distL="114300" distR="114300" simplePos="0" relativeHeight="251659264" behindDoc="0" locked="0" layoutInCell="1" hidden="0" allowOverlap="1" wp14:anchorId="49AA0ACB" wp14:editId="1B6CEDF5">
                <wp:simplePos x="0" y="0"/>
                <wp:positionH relativeFrom="column">
                  <wp:posOffset>-351790</wp:posOffset>
                </wp:positionH>
                <wp:positionV relativeFrom="paragraph">
                  <wp:posOffset>510540</wp:posOffset>
                </wp:positionV>
                <wp:extent cx="7543495" cy="5273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0" y="0"/>
                          <a:ext cx="7543495" cy="52730"/>
                        </a:xfrm>
                        <a:prstGeom prst="straightConnector1">
                          <a:avLst/>
                        </a:prstGeom>
                        <a:noFill/>
                        <a:ln w="38100" cap="flat" cmpd="sng">
                          <a:solidFill>
                            <a:schemeClr val="accent1"/>
                          </a:solidFill>
                          <a:prstDash val="solid"/>
                          <a:round/>
                          <a:headEnd type="none" w="sm" len="sm"/>
                          <a:tailEnd type="none" w="sm" len="sm"/>
                        </a:ln>
                      </wps:spPr>
                      <wps:bodyPr/>
                    </wps:wsp>
                  </a:graphicData>
                </a:graphic>
              </wp:anchor>
            </w:drawing>
          </mc:Choice>
          <mc:Fallback>
            <w:pict>
              <v:shapetype w14:anchorId="5C9BF663" id="_x0000_t32" coordsize="21600,21600" o:spt="32" o:oned="t" path="m,l21600,21600e" filled="f">
                <v:path arrowok="t" fillok="f" o:connecttype="none"/>
                <o:lock v:ext="edit" shapetype="t"/>
              </v:shapetype>
              <v:shape id="Straight Arrow Connector 9" o:spid="_x0000_s1026" type="#_x0000_t32" style="position:absolute;margin-left:-27.7pt;margin-top:40.2pt;width:594pt;height:4.1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iR8QEAANMDAAAOAAAAZHJzL2Uyb0RvYy54bWysU8mOGjEQvUfKP1i+h25gyDCIZhRBJjlE&#10;CdIkH1DjhbbkTWUPDX+fspsh2yFSFB+scq2vXpXX9ydn2VFhMsF3fDppOVNeBGn8oePfvj68WXKW&#10;MngJNnjV8bNK/H7z+tV6iCs1C32wUiGjJD6thtjxPue4apokeuUgTUJUnow6oINMTzw0EmGg7M42&#10;s7Z92wwBZcQgVEqk3Y1Gvqn5tVYif9E6qcxsxwlbrjfW+6nczWYNqwNC7I24wIB/QOHAeCp6TbWD&#10;DOwZzR+pnBEYUtB5IoJrgtZGqNoDdTNtf+vmsYeoai9ETopXmtL/Sys+H/fIjOz4HWceHI3oMSOY&#10;Q5/ZO8QwsG3wnmgMyO4KW0NMKwra+j1eXinusbR+0ugYBqJ42i7bcjjT1sSPpKjcULfsVKk/X6lX&#10;p8wEKW8XN/ObuwVngmyL2e28jqYZs5bsEVP+oIJjReh4uoC8ohtLwPFTyoSLAl8CSrAPD8baOmvr&#10;2dDx+XJa4AmgldMWMokuEgnJHyrUFKyRJaZE12VUW4vsCLRGIITyeVrIoDK/eJaaO0j96FhN44Zh&#10;ePay1u8VyPdesnyOxLWnT8ELoOQ4s4q+EAnVL4Oxf/cjANYTjjKVcQ5FegryXMdT9bQ5Felly8tq&#10;/vyu0T/+4uY7AAAA//8DAFBLAwQUAAYACAAAACEAhOMjHOIAAAAKAQAADwAAAGRycy9kb3ducmV2&#10;LnhtbEyPQU/DMAyF70j8h8hI3LZ0g21daToBEghxAG2rBMesMW1p41RNtpZ/j3eCk2W/p/c+p5vR&#10;tuKEva8dKZhNIxBIhTM1lQry/dMkBuGDJqNbR6jgBz1sssuLVCfGDbTF0y6UgkPIJ1pBFUKXSOmL&#10;Cq32U9chsfbleqsDr30pTa8HDretnEfRUlpdEzdUusPHCotmd7Tc23zk9ZtdDd/ty+f76/q5WT/4&#10;XKnrq/H+DkTAMfyZ4YzP6JAx08EdyXjRKpgsFrdsVRBHPM+G2c18CeLAl3gFMkvl/xeyXwAAAP//&#10;AwBQSwECLQAUAAYACAAAACEAtoM4kv4AAADhAQAAEwAAAAAAAAAAAAAAAAAAAAAAW0NvbnRlbnRf&#10;VHlwZXNdLnhtbFBLAQItABQABgAIAAAAIQA4/SH/1gAAAJQBAAALAAAAAAAAAAAAAAAAAC8BAABf&#10;cmVscy8ucmVsc1BLAQItABQABgAIAAAAIQCp3TiR8QEAANMDAAAOAAAAAAAAAAAAAAAAAC4CAABk&#10;cnMvZTJvRG9jLnhtbFBLAQItABQABgAIAAAAIQCE4yMc4gAAAAoBAAAPAAAAAAAAAAAAAAAAAEsE&#10;AABkcnMvZG93bnJldi54bWxQSwUGAAAAAAQABADzAAAAWgUAAAAA&#10;" strokecolor="#5b9bd5 [3204]" strokeweight="3pt">
                <v:stroke startarrowwidth="narrow" startarrowlength="short" endarrowwidth="narrow" endarrowlength="short"/>
              </v:shape>
            </w:pict>
          </mc:Fallback>
        </mc:AlternateContent>
      </w:r>
      <w:r w:rsidRPr="00F1199B">
        <w:rPr>
          <w:rFonts w:ascii="Limelight" w:eastAsia="Limelight" w:hAnsi="Limelight" w:cs="Limelight"/>
          <w:sz w:val="32"/>
          <w:szCs w:val="32"/>
        </w:rPr>
        <w:t>October 12, 2021</w:t>
      </w:r>
    </w:p>
    <w:p w:rsidR="00F1199B" w:rsidRPr="00302974" w:rsidRDefault="00F1199B" w:rsidP="00F1199B">
      <w:pPr>
        <w:spacing w:line="240" w:lineRule="auto"/>
        <w:jc w:val="center"/>
      </w:pPr>
    </w:p>
    <w:p w:rsidR="00F1199B" w:rsidRPr="00AD20A6" w:rsidRDefault="00F1199B" w:rsidP="00F1199B">
      <w:pPr>
        <w:pStyle w:val="NoSpacing"/>
        <w:rPr>
          <w:color w:val="000000" w:themeColor="text1"/>
          <w:sz w:val="24"/>
          <w:szCs w:val="24"/>
        </w:rPr>
      </w:pPr>
      <w:r w:rsidRPr="00AD20A6">
        <w:rPr>
          <w:color w:val="000000" w:themeColor="text1"/>
          <w:sz w:val="24"/>
          <w:szCs w:val="24"/>
        </w:rPr>
        <w:t>Tahoe Stars Students, Staff, and Families.</w:t>
      </w:r>
    </w:p>
    <w:p w:rsidR="00F1199B" w:rsidRPr="00AD20A6" w:rsidRDefault="00F1199B" w:rsidP="00F1199B">
      <w:pPr>
        <w:pStyle w:val="NoSpacing"/>
        <w:rPr>
          <w:color w:val="000000" w:themeColor="text1"/>
          <w:sz w:val="24"/>
          <w:szCs w:val="24"/>
        </w:rPr>
      </w:pPr>
    </w:p>
    <w:p w:rsidR="00F1199B" w:rsidRDefault="00F1199B" w:rsidP="00F1199B">
      <w:pPr>
        <w:pStyle w:val="NoSpacing"/>
        <w:rPr>
          <w:color w:val="000000" w:themeColor="text1"/>
          <w:sz w:val="24"/>
          <w:szCs w:val="24"/>
        </w:rPr>
      </w:pPr>
      <w:r>
        <w:rPr>
          <w:color w:val="000000" w:themeColor="text1"/>
          <w:sz w:val="24"/>
          <w:szCs w:val="24"/>
        </w:rPr>
        <w:t>Greetings to You All.</w:t>
      </w:r>
    </w:p>
    <w:p w:rsidR="00F1199B" w:rsidRPr="00AD20A6" w:rsidRDefault="00F1199B" w:rsidP="00F1199B">
      <w:pPr>
        <w:pStyle w:val="NoSpacing"/>
        <w:rPr>
          <w:color w:val="000000" w:themeColor="text1"/>
          <w:sz w:val="24"/>
          <w:szCs w:val="24"/>
        </w:rPr>
      </w:pPr>
    </w:p>
    <w:p w:rsidR="00F1199B" w:rsidRDefault="00F1199B" w:rsidP="00F1199B">
      <w:pPr>
        <w:pStyle w:val="NoSpacing"/>
        <w:rPr>
          <w:color w:val="000000" w:themeColor="text1"/>
          <w:sz w:val="24"/>
          <w:szCs w:val="24"/>
        </w:rPr>
      </w:pPr>
      <w:r>
        <w:rPr>
          <w:color w:val="000000" w:themeColor="text1"/>
          <w:sz w:val="24"/>
          <w:szCs w:val="24"/>
        </w:rPr>
        <w:t xml:space="preserve">October has brought us the wind, the cooler temperatures, and the continuation of planned success.  We are continually monitoring the COVID Practices and Protocols as outlined by the Department of Health and the Sacramento School District.   We are a mask wearing, temperature checking site, with a focus on keeping all safe.   </w:t>
      </w:r>
    </w:p>
    <w:p w:rsidR="00F1199B" w:rsidRDefault="00F1199B" w:rsidP="00F1199B">
      <w:pPr>
        <w:pStyle w:val="NoSpacing"/>
        <w:rPr>
          <w:color w:val="000000" w:themeColor="text1"/>
          <w:sz w:val="24"/>
          <w:szCs w:val="24"/>
        </w:rPr>
      </w:pPr>
    </w:p>
    <w:p w:rsidR="00F1199B" w:rsidRDefault="00F1199B" w:rsidP="00F1199B">
      <w:pPr>
        <w:pStyle w:val="NoSpacing"/>
        <w:rPr>
          <w:color w:val="000000" w:themeColor="text1"/>
          <w:sz w:val="24"/>
          <w:szCs w:val="24"/>
        </w:rPr>
      </w:pPr>
      <w:r>
        <w:rPr>
          <w:color w:val="000000" w:themeColor="text1"/>
          <w:sz w:val="24"/>
          <w:szCs w:val="24"/>
        </w:rPr>
        <w:t xml:space="preserve">The students, parents, staff, and community are continually displaying awesome dedication and we are witnessing daily examples of STARS Soaring.   </w:t>
      </w:r>
    </w:p>
    <w:p w:rsidR="00F1199B" w:rsidRDefault="00F1199B" w:rsidP="00F1199B">
      <w:pPr>
        <w:pStyle w:val="NoSpacing"/>
        <w:rPr>
          <w:color w:val="000000" w:themeColor="text1"/>
          <w:sz w:val="24"/>
          <w:szCs w:val="24"/>
        </w:rPr>
      </w:pPr>
    </w:p>
    <w:p w:rsidR="00F1199B" w:rsidRDefault="00F1199B" w:rsidP="00F1199B">
      <w:pPr>
        <w:pStyle w:val="NoSpacing"/>
        <w:rPr>
          <w:color w:val="000000" w:themeColor="text1"/>
          <w:sz w:val="24"/>
          <w:szCs w:val="24"/>
        </w:rPr>
      </w:pPr>
      <w:r>
        <w:rPr>
          <w:color w:val="000000" w:themeColor="text1"/>
          <w:sz w:val="24"/>
          <w:szCs w:val="24"/>
        </w:rPr>
        <w:t>Red Ribbon Week is October 23</w:t>
      </w:r>
      <w:r w:rsidRPr="004F6F80">
        <w:rPr>
          <w:color w:val="000000" w:themeColor="text1"/>
          <w:sz w:val="24"/>
          <w:szCs w:val="24"/>
          <w:vertAlign w:val="superscript"/>
        </w:rPr>
        <w:t>rd</w:t>
      </w:r>
      <w:r>
        <w:rPr>
          <w:color w:val="000000" w:themeColor="text1"/>
          <w:sz w:val="24"/>
          <w:szCs w:val="24"/>
        </w:rPr>
        <w:t xml:space="preserve"> through October 31</w:t>
      </w:r>
      <w:r w:rsidRPr="004F6F80">
        <w:rPr>
          <w:color w:val="000000" w:themeColor="text1"/>
          <w:sz w:val="24"/>
          <w:szCs w:val="24"/>
          <w:vertAlign w:val="superscript"/>
        </w:rPr>
        <w:t>st</w:t>
      </w:r>
      <w:r>
        <w:rPr>
          <w:color w:val="000000" w:themeColor="text1"/>
          <w:sz w:val="24"/>
          <w:szCs w:val="24"/>
        </w:rPr>
        <w:t xml:space="preserve"> to raise awareness about the harmful effects and dangers of drug and tobacco use. Our spirit days is as follows:</w:t>
      </w:r>
    </w:p>
    <w:p w:rsidR="00F1199B" w:rsidRDefault="00F1199B" w:rsidP="00F1199B">
      <w:pPr>
        <w:pStyle w:val="NoSpacing"/>
        <w:rPr>
          <w:color w:val="000000" w:themeColor="text1"/>
          <w:sz w:val="24"/>
          <w:szCs w:val="24"/>
        </w:rPr>
      </w:pPr>
      <w:r>
        <w:rPr>
          <w:color w:val="000000" w:themeColor="text1"/>
          <w:sz w:val="24"/>
          <w:szCs w:val="24"/>
        </w:rPr>
        <w:t>Monday - Red Ribbon Day. Wear your Red Ribbon wristbands to show your Red Ribbon Week spirit.</w:t>
      </w:r>
    </w:p>
    <w:p w:rsidR="00F1199B" w:rsidRDefault="00F1199B" w:rsidP="00F1199B">
      <w:pPr>
        <w:pStyle w:val="NoSpacing"/>
        <w:rPr>
          <w:color w:val="000000" w:themeColor="text1"/>
          <w:sz w:val="24"/>
          <w:szCs w:val="24"/>
        </w:rPr>
      </w:pPr>
      <w:r>
        <w:rPr>
          <w:color w:val="000000" w:themeColor="text1"/>
          <w:sz w:val="24"/>
          <w:szCs w:val="24"/>
        </w:rPr>
        <w:t>Tuesday - “Team up against drugs”.  Wear sports gear or a jersey to show you are team drug free.</w:t>
      </w:r>
    </w:p>
    <w:p w:rsidR="00F1199B" w:rsidRDefault="00F1199B" w:rsidP="00F1199B">
      <w:pPr>
        <w:pStyle w:val="NoSpacing"/>
        <w:rPr>
          <w:color w:val="000000" w:themeColor="text1"/>
          <w:sz w:val="24"/>
          <w:szCs w:val="24"/>
        </w:rPr>
      </w:pPr>
      <w:r>
        <w:rPr>
          <w:color w:val="000000" w:themeColor="text1"/>
          <w:sz w:val="24"/>
          <w:szCs w:val="24"/>
        </w:rPr>
        <w:t>Wednesday - “Drugs and I don’t Mix”- Mismatch day. Wear clothes that don’t match to show that you and drugs don’t mix.</w:t>
      </w:r>
    </w:p>
    <w:p w:rsidR="00F1199B" w:rsidRDefault="00F1199B" w:rsidP="00F1199B">
      <w:pPr>
        <w:pStyle w:val="NoSpacing"/>
        <w:rPr>
          <w:color w:val="000000" w:themeColor="text1"/>
          <w:sz w:val="24"/>
          <w:szCs w:val="24"/>
        </w:rPr>
      </w:pPr>
      <w:r>
        <w:rPr>
          <w:color w:val="000000" w:themeColor="text1"/>
          <w:sz w:val="24"/>
          <w:szCs w:val="24"/>
        </w:rPr>
        <w:t>Thursday – “My Future is too Bright for Drugs”. Wear neon clothing to show your future is bright without drugs.</w:t>
      </w:r>
    </w:p>
    <w:p w:rsidR="00F1199B" w:rsidRDefault="00F1199B" w:rsidP="00F1199B">
      <w:pPr>
        <w:pStyle w:val="NoSpacing"/>
        <w:rPr>
          <w:color w:val="000000" w:themeColor="text1"/>
          <w:sz w:val="24"/>
          <w:szCs w:val="24"/>
        </w:rPr>
      </w:pPr>
      <w:r>
        <w:rPr>
          <w:color w:val="000000" w:themeColor="text1"/>
          <w:sz w:val="24"/>
          <w:szCs w:val="24"/>
        </w:rPr>
        <w:t xml:space="preserve">Friday – “Drug Free is Marvelous”. Wear your favorite Marvel Super Hero apparel to show your support in the fight against drugs (or you can wear a costume to participate in COVID Safe Costume Day). </w:t>
      </w:r>
    </w:p>
    <w:p w:rsidR="00F1199B" w:rsidRDefault="00F1199B" w:rsidP="00F1199B">
      <w:pPr>
        <w:pStyle w:val="NoSpacing"/>
        <w:rPr>
          <w:color w:val="000000" w:themeColor="text1"/>
          <w:sz w:val="24"/>
          <w:szCs w:val="24"/>
        </w:rPr>
      </w:pPr>
      <w:bookmarkStart w:id="0" w:name="_GoBack"/>
      <w:bookmarkEnd w:id="0"/>
    </w:p>
    <w:p w:rsidR="00F1199B" w:rsidRDefault="00F1199B" w:rsidP="00F1199B">
      <w:pPr>
        <w:pStyle w:val="NoSpacing"/>
        <w:rPr>
          <w:color w:val="000000" w:themeColor="text1"/>
          <w:sz w:val="24"/>
          <w:szCs w:val="24"/>
        </w:rPr>
      </w:pPr>
      <w:r w:rsidRPr="007B2B1B">
        <w:rPr>
          <w:color w:val="000000" w:themeColor="text1"/>
          <w:sz w:val="24"/>
          <w:szCs w:val="24"/>
          <w:highlight w:val="yellow"/>
        </w:rPr>
        <w:t>Friday October 29, 2021</w:t>
      </w:r>
      <w:r>
        <w:rPr>
          <w:color w:val="000000" w:themeColor="text1"/>
          <w:sz w:val="24"/>
          <w:szCs w:val="24"/>
        </w:rPr>
        <w:t xml:space="preserve"> will be a COVID Safe Costume Day for those that wish to participate.   </w:t>
      </w:r>
    </w:p>
    <w:p w:rsidR="00F1199B" w:rsidRDefault="00F1199B" w:rsidP="00F1199B">
      <w:pPr>
        <w:pStyle w:val="NoSpacing"/>
        <w:rPr>
          <w:color w:val="000000" w:themeColor="text1"/>
          <w:sz w:val="24"/>
          <w:szCs w:val="24"/>
        </w:rPr>
      </w:pPr>
      <w:r>
        <w:rPr>
          <w:color w:val="000000" w:themeColor="text1"/>
          <w:sz w:val="24"/>
          <w:szCs w:val="24"/>
        </w:rPr>
        <w:t xml:space="preserve">All costumes must be appropriate and will be checked upon arrival.  No FULL Masks allowed on Costume Day.  Only COVID Safe Masks as currently allowed are acceptable.  We look forward to the many chosen looks.  </w:t>
      </w:r>
    </w:p>
    <w:p w:rsidR="00F1199B" w:rsidRDefault="00F1199B" w:rsidP="00F1199B">
      <w:pPr>
        <w:pStyle w:val="NoSpacing"/>
        <w:rPr>
          <w:color w:val="000000" w:themeColor="text1"/>
          <w:sz w:val="24"/>
          <w:szCs w:val="24"/>
        </w:rPr>
      </w:pPr>
    </w:p>
    <w:p w:rsidR="00F1199B" w:rsidRPr="00AD20A6" w:rsidRDefault="00F1199B" w:rsidP="00F1199B">
      <w:pPr>
        <w:pStyle w:val="NoSpacing"/>
        <w:rPr>
          <w:color w:val="000000" w:themeColor="text1"/>
          <w:sz w:val="24"/>
          <w:szCs w:val="24"/>
        </w:rPr>
      </w:pPr>
      <w:r>
        <w:rPr>
          <w:color w:val="000000" w:themeColor="text1"/>
          <w:sz w:val="24"/>
          <w:szCs w:val="24"/>
        </w:rPr>
        <w:t>Just a reminder that attendance is so important for student success. Please remember to plan vacations when children are not in school and doctor and dentist appointments for before or after school. This will ensure you students are not missing out on valuable learning time. Additionally, school starts at 9:00 AM and gates open at 8:45 AM. Please make sure you are on time to school. This allows for your child to get settled in the classroom and be ready to learn. Establishing the habit of arriving on time will serve your children well throughout their lives.</w:t>
      </w:r>
    </w:p>
    <w:p w:rsidR="00F1199B" w:rsidRDefault="00F1199B" w:rsidP="00F1199B">
      <w:pPr>
        <w:pStyle w:val="NoSpacing"/>
        <w:rPr>
          <w:color w:val="000000" w:themeColor="text1"/>
          <w:sz w:val="24"/>
          <w:szCs w:val="24"/>
        </w:rPr>
      </w:pPr>
    </w:p>
    <w:p w:rsidR="00F1199B" w:rsidRPr="00AD20A6" w:rsidRDefault="00F1199B" w:rsidP="00F1199B">
      <w:pPr>
        <w:pStyle w:val="NoSpacing"/>
        <w:rPr>
          <w:color w:val="000000" w:themeColor="text1"/>
          <w:sz w:val="24"/>
          <w:szCs w:val="24"/>
        </w:rPr>
      </w:pPr>
      <w:r w:rsidRPr="00AD20A6">
        <w:rPr>
          <w:color w:val="000000" w:themeColor="text1"/>
          <w:sz w:val="24"/>
          <w:szCs w:val="24"/>
        </w:rPr>
        <w:t>Respectfully,</w:t>
      </w:r>
    </w:p>
    <w:p w:rsidR="00F1199B" w:rsidRPr="00AD20A6" w:rsidRDefault="00F1199B" w:rsidP="00F1199B">
      <w:pPr>
        <w:pStyle w:val="NoSpacing"/>
        <w:rPr>
          <w:color w:val="000000" w:themeColor="text1"/>
          <w:sz w:val="24"/>
          <w:szCs w:val="24"/>
        </w:rPr>
      </w:pPr>
    </w:p>
    <w:p w:rsidR="00F1199B" w:rsidRDefault="00F1199B" w:rsidP="00F1199B">
      <w:pPr>
        <w:pStyle w:val="NoSpacing"/>
        <w:rPr>
          <w:rFonts w:ascii="Limelight" w:eastAsia="Limelight" w:hAnsi="Limelight" w:cs="Limelight"/>
          <w:sz w:val="56"/>
          <w:szCs w:val="56"/>
        </w:rPr>
      </w:pPr>
      <w:r w:rsidRPr="00AD20A6">
        <w:rPr>
          <w:color w:val="000000" w:themeColor="text1"/>
          <w:sz w:val="24"/>
          <w:szCs w:val="24"/>
        </w:rPr>
        <w:t>Mr. Shannon M. Mayfield</w:t>
      </w:r>
    </w:p>
    <w:p w:rsidR="00A12BBB" w:rsidRDefault="00A12BBB"/>
    <w:sectPr w:rsidR="00A12BBB" w:rsidSect="00F119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melight">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9B"/>
    <w:rsid w:val="00A12BBB"/>
    <w:rsid w:val="00F1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5307"/>
  <w15:chartTrackingRefBased/>
  <w15:docId w15:val="{A88159D7-60FA-4E8F-8B2E-DE6A6EEC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9B"/>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9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Rachel Green</cp:lastModifiedBy>
  <cp:revision>1</cp:revision>
  <dcterms:created xsi:type="dcterms:W3CDTF">2021-10-12T17:39:00Z</dcterms:created>
  <dcterms:modified xsi:type="dcterms:W3CDTF">2021-10-12T17:40:00Z</dcterms:modified>
</cp:coreProperties>
</file>